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0A" w:rsidRPr="001B3296" w:rsidRDefault="00F15F0A" w:rsidP="00F15F0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со слабоуспевающими  и отстающими детьми.</w:t>
      </w:r>
    </w:p>
    <w:p w:rsidR="00F15F0A" w:rsidRPr="001B3296" w:rsidRDefault="00F15F0A" w:rsidP="00F15F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0A" w:rsidRPr="001B3296" w:rsidRDefault="00F15F0A" w:rsidP="00F15F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>Ученик может отставать в обучении по разным зависящим и независящим от него  причинам:</w:t>
      </w:r>
    </w:p>
    <w:p w:rsidR="00F15F0A" w:rsidRPr="001B3296" w:rsidRDefault="00F15F0A" w:rsidP="00F15F0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пропуски занятий по болезни; </w:t>
      </w:r>
    </w:p>
    <w:p w:rsidR="00F15F0A" w:rsidRPr="001B3296" w:rsidRDefault="00F15F0A" w:rsidP="00F15F0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>слабое общее физическое развитие, наличие хронических заболеваний;</w:t>
      </w:r>
    </w:p>
    <w:p w:rsidR="00F15F0A" w:rsidRPr="001B3296" w:rsidRDefault="00F15F0A" w:rsidP="00F15F0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>задержка психического развития. Часто  дети  с диагнозом  обучаются в общеобразовательных классах в связи с отсутствием  классов коррекционных или нежеланием родителей перевести ребенка в специализированный класс или школу;</w:t>
      </w:r>
    </w:p>
    <w:p w:rsidR="00F15F0A" w:rsidRPr="001B3296" w:rsidRDefault="00F15F0A" w:rsidP="00F15F0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педагогическая запущенность: отсутствие у ребенка наработанных </w:t>
      </w:r>
      <w:proofErr w:type="spellStart"/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 xml:space="preserve">  умений и навыков за предыдущие годы обучения: низкая техника чтения, техника письма, отсутствие навыков самостоятельности в работе и </w:t>
      </w:r>
      <w:proofErr w:type="spellStart"/>
      <w:proofErr w:type="gramStart"/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5F0A" w:rsidRPr="001B3296" w:rsidRDefault="00F15F0A" w:rsidP="00F15F0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прогулы. </w:t>
      </w:r>
    </w:p>
    <w:p w:rsidR="00F15F0A" w:rsidRPr="002906B2" w:rsidRDefault="00F15F0A" w:rsidP="002906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34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 со слабоуспевающими и неуспевающими учащимися</w:t>
      </w:r>
    </w:p>
    <w:p w:rsidR="00F15F0A" w:rsidRPr="00C3466D" w:rsidRDefault="00F15F0A" w:rsidP="00F15F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8465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C34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- 201</w:t>
      </w:r>
      <w:r w:rsidR="008465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Pr="00C34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Pr="00C346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F0A" w:rsidRPr="00C3466D" w:rsidRDefault="00F15F0A" w:rsidP="00F15F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66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011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2735"/>
      </w:tblGrid>
      <w:tr w:rsidR="00F15F0A" w:rsidRPr="00C3466D" w:rsidTr="00A7078D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C3466D" w:rsidRDefault="00F15F0A" w:rsidP="00A7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C3466D" w:rsidRDefault="00F15F0A" w:rsidP="00A7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F15F0A" w:rsidRPr="001B3296" w:rsidTr="00A7078D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             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F15F0A" w:rsidRPr="001B3296" w:rsidRDefault="00F15F0A" w:rsidP="00A707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F15F0A" w:rsidRPr="001B3296" w:rsidRDefault="00F15F0A" w:rsidP="00A707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F15F0A" w:rsidRPr="001B3296" w:rsidTr="00A7078D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F15F0A" w:rsidRPr="001B3296" w:rsidTr="00A7078D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F15F0A" w:rsidRPr="001B3296" w:rsidTr="00A7078D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1B32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чтобы не забыть. 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F15F0A" w:rsidRPr="001B3296" w:rsidTr="00A7078D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Вести обязательный тематический учет знаний слабоуспевающих учащихся  класса. Лучше бы вести тематический учет знаний по предмету детей всего класса. </w:t>
            </w:r>
            <w:r w:rsidRPr="001B32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Это здорово помогает в работе.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F15F0A" w:rsidRPr="001B3296" w:rsidRDefault="00F15F0A" w:rsidP="00A7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F0A" w:rsidRPr="001B3296" w:rsidTr="00A7078D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F15F0A" w:rsidRPr="001B3296" w:rsidRDefault="00F15F0A" w:rsidP="00F15F0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F0A" w:rsidRPr="001B3296" w:rsidRDefault="00F15F0A" w:rsidP="00F15F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sz w:val="24"/>
          <w:szCs w:val="24"/>
          <w:lang w:eastAsia="ru-RU"/>
        </w:rPr>
        <w:t>На заседаниях школьных методических объединений обязательно следует обсуждать вопросы работы  со слабыми учащимися  и обмениваться опытом.</w:t>
      </w:r>
    </w:p>
    <w:p w:rsidR="00F15F0A" w:rsidRPr="008465AA" w:rsidRDefault="00F15F0A" w:rsidP="001B3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347"/>
      </w:tblGrid>
      <w:tr w:rsidR="00F15F0A" w:rsidRPr="00603AA2" w:rsidTr="00A7078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F15F0A" w:rsidRPr="00603AA2" w:rsidTr="00A7078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Взять на учет и составить список </w:t>
            </w: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слабоуспевающих и неуспевающих учащихся по итогам предыдущего года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по неуспевающим учащимся </w:t>
            </w: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взять из сводной ведомости успеваемости за прошлый год. 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списка может быть любой, </w:t>
            </w:r>
            <w:proofErr w:type="gramStart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образец  ниже.</w:t>
            </w:r>
          </w:p>
        </w:tc>
      </w:tr>
      <w:tr w:rsidR="00F15F0A" w:rsidRPr="00603AA2" w:rsidTr="00A7078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F15F0A" w:rsidRPr="00603AA2" w:rsidTr="00A7078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Провести собеседование с учителям</w:t>
            </w:r>
            <w:proofErr w:type="gramStart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</w:t>
            </w:r>
            <w:proofErr w:type="spellStart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учителю включить обязательно: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F15F0A" w:rsidRPr="00603AA2" w:rsidTr="00A7078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четверти.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F15F0A" w:rsidRPr="00603AA2" w:rsidTr="00A7078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F15F0A" w:rsidRPr="00603AA2" w:rsidTr="00A7078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Выборочно, по ситуации.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0A" w:rsidRPr="001B3296" w:rsidRDefault="00F15F0A" w:rsidP="00A7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1B3296" w:rsidRPr="001B3296" w:rsidRDefault="00F15F0A" w:rsidP="001B3296">
      <w:pPr>
        <w:pStyle w:val="a3"/>
      </w:pPr>
      <w:r w:rsidRPr="00C3466D">
        <w:rPr>
          <w:b/>
          <w:bCs/>
        </w:rPr>
        <w:t>Рекомендации</w:t>
      </w:r>
      <w:r w:rsidRPr="00C3466D">
        <w:t>: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 преподаватель, родители.</w:t>
      </w:r>
    </w:p>
    <w:p w:rsidR="00F15F0A" w:rsidRPr="001B3296" w:rsidRDefault="00F15F0A" w:rsidP="001B3296">
      <w:pPr>
        <w:pStyle w:val="a3"/>
        <w:jc w:val="center"/>
      </w:pPr>
      <w:r w:rsidRPr="001B3296">
        <w:rPr>
          <w:iCs/>
          <w:color w:val="000000"/>
          <w:spacing w:val="14"/>
          <w:sz w:val="28"/>
          <w:szCs w:val="28"/>
        </w:rPr>
        <w:t xml:space="preserve">Методические рекомендации УО для работы со </w:t>
      </w:r>
      <w:r w:rsidR="001B3296" w:rsidRPr="001B3296">
        <w:rPr>
          <w:iCs/>
          <w:color w:val="000000"/>
          <w:spacing w:val="14"/>
          <w:sz w:val="28"/>
          <w:szCs w:val="28"/>
        </w:rPr>
        <w:t xml:space="preserve">                  </w:t>
      </w:r>
      <w:r w:rsidRPr="001B3296">
        <w:rPr>
          <w:iCs/>
          <w:color w:val="000000"/>
          <w:spacing w:val="14"/>
          <w:sz w:val="28"/>
          <w:szCs w:val="28"/>
        </w:rPr>
        <w:t>слабоуспевающими учащимися</w:t>
      </w:r>
    </w:p>
    <w:p w:rsidR="00F15F0A" w:rsidRPr="00C3466D" w:rsidRDefault="00F15F0A" w:rsidP="00F15F0A">
      <w:pPr>
        <w:shd w:val="clear" w:color="auto" w:fill="FFFFFF"/>
        <w:spacing w:line="240" w:lineRule="auto"/>
        <w:ind w:left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466D">
        <w:rPr>
          <w:rFonts w:ascii="Times New Roman" w:hAnsi="Times New Roman"/>
          <w:b/>
          <w:i/>
          <w:iCs/>
          <w:color w:val="000000"/>
          <w:spacing w:val="14"/>
          <w:sz w:val="28"/>
          <w:szCs w:val="28"/>
          <w:u w:val="single"/>
        </w:rPr>
        <w:t xml:space="preserve">Признаки отставания </w:t>
      </w:r>
      <w:r w:rsidRPr="00C3466D">
        <w:rPr>
          <w:rFonts w:ascii="Times New Roman" w:hAnsi="Times New Roman"/>
          <w:b/>
          <w:color w:val="000000"/>
          <w:spacing w:val="14"/>
          <w:sz w:val="28"/>
          <w:szCs w:val="28"/>
          <w:u w:val="single"/>
        </w:rPr>
        <w:t xml:space="preserve">- </w:t>
      </w:r>
      <w:r w:rsidRPr="00C3466D">
        <w:rPr>
          <w:rFonts w:ascii="Times New Roman" w:hAnsi="Times New Roman"/>
          <w:b/>
          <w:i/>
          <w:iCs/>
          <w:color w:val="000000"/>
          <w:spacing w:val="14"/>
          <w:sz w:val="28"/>
          <w:szCs w:val="28"/>
          <w:u w:val="single"/>
        </w:rPr>
        <w:t>начало неуспеваемости учащихся</w:t>
      </w:r>
    </w:p>
    <w:p w:rsidR="00F15F0A" w:rsidRPr="001B3296" w:rsidRDefault="00F15F0A" w:rsidP="00F15F0A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10" w:after="0" w:line="240" w:lineRule="auto"/>
        <w:ind w:left="298" w:hanging="29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1B3296">
        <w:rPr>
          <w:rFonts w:ascii="Times New Roman" w:hAnsi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могут  </w:t>
      </w:r>
      <w:r w:rsidRPr="001B3296">
        <w:rPr>
          <w:rFonts w:ascii="Times New Roman" w:hAnsi="Times New Roman"/>
          <w:color w:val="000000"/>
          <w:spacing w:val="8"/>
          <w:sz w:val="24"/>
          <w:szCs w:val="24"/>
        </w:rPr>
        <w:t xml:space="preserve">быть обнаружены при решении задач, чтении текстов и слушании 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объяснения учителя.</w:t>
      </w:r>
    </w:p>
    <w:p w:rsidR="00F15F0A" w:rsidRPr="001B3296" w:rsidRDefault="00F15F0A" w:rsidP="00F15F0A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43" w:after="0" w:line="240" w:lineRule="auto"/>
        <w:ind w:left="298" w:hanging="298"/>
        <w:jc w:val="both"/>
        <w:rPr>
          <w:rFonts w:ascii="Times New Roman" w:hAnsi="Times New Roman"/>
          <w:color w:val="00000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Ученик не задает вопросов по существу </w:t>
      </w:r>
      <w:proofErr w:type="gramStart"/>
      <w:r w:rsidRPr="001B3296">
        <w:rPr>
          <w:rFonts w:ascii="Times New Roman" w:hAnsi="Times New Roman"/>
          <w:color w:val="000000"/>
          <w:spacing w:val="10"/>
          <w:sz w:val="24"/>
          <w:szCs w:val="24"/>
        </w:rPr>
        <w:t>изучаемого</w:t>
      </w:r>
      <w:proofErr w:type="gramEnd"/>
      <w:r w:rsidRPr="001B3296">
        <w:rPr>
          <w:rFonts w:ascii="Times New Roman" w:hAnsi="Times New Roman"/>
          <w:color w:val="000000"/>
          <w:spacing w:val="10"/>
          <w:sz w:val="24"/>
          <w:szCs w:val="24"/>
        </w:rPr>
        <w:t xml:space="preserve">,    не делает </w:t>
      </w:r>
      <w:r w:rsidRPr="001B3296">
        <w:rPr>
          <w:rFonts w:ascii="Times New Roman" w:hAnsi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1B3296">
        <w:rPr>
          <w:rFonts w:ascii="Times New Roman" w:hAnsi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1B3296">
        <w:rPr>
          <w:rFonts w:ascii="Times New Roman" w:hAnsi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1B3296">
        <w:rPr>
          <w:rFonts w:ascii="Times New Roman" w:hAnsi="Times New Roman"/>
          <w:color w:val="000000"/>
          <w:spacing w:val="5"/>
          <w:sz w:val="24"/>
          <w:szCs w:val="24"/>
        </w:rPr>
        <w:t>чтения.</w:t>
      </w:r>
    </w:p>
    <w:p w:rsidR="00F15F0A" w:rsidRPr="001B3296" w:rsidRDefault="00F15F0A" w:rsidP="00F15F0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" w:after="0" w:line="240" w:lineRule="auto"/>
        <w:ind w:left="346" w:hanging="30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стоятельной работы.</w:t>
      </w:r>
    </w:p>
    <w:p w:rsidR="00F15F0A" w:rsidRPr="001B3296" w:rsidRDefault="00F15F0A" w:rsidP="00F15F0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 w:after="0" w:line="240" w:lineRule="auto"/>
        <w:ind w:left="346" w:hanging="302"/>
        <w:jc w:val="both"/>
        <w:rPr>
          <w:rFonts w:ascii="Times New Roman" w:hAnsi="Times New Roman"/>
          <w:color w:val="00000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t xml:space="preserve">Ученик   не   реагирует   эмоционально   (мимикой   и   жестами)   на </w:t>
      </w:r>
      <w:r w:rsidRPr="001B3296">
        <w:rPr>
          <w:rFonts w:ascii="Times New Roman" w:hAnsi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лирует себя.</w:t>
      </w:r>
    </w:p>
    <w:p w:rsidR="00F15F0A" w:rsidRPr="001B3296" w:rsidRDefault="00F15F0A" w:rsidP="00F15F0A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" w:after="0" w:line="240" w:lineRule="auto"/>
        <w:ind w:left="346" w:hanging="30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1B3296">
        <w:rPr>
          <w:rFonts w:ascii="Times New Roman" w:hAnsi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1B3296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F15F0A" w:rsidRPr="001B3296" w:rsidRDefault="00F15F0A" w:rsidP="00F15F0A">
      <w:pPr>
        <w:shd w:val="clear" w:color="auto" w:fill="FFFFFF"/>
        <w:spacing w:before="86" w:line="240" w:lineRule="auto"/>
        <w:ind w:left="389" w:right="72" w:hanging="293"/>
        <w:jc w:val="both"/>
        <w:rPr>
          <w:rFonts w:ascii="Times New Roman" w:hAnsi="Times New Roman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softHyphen/>
        <w:t>ствующих вопросов.</w:t>
      </w:r>
    </w:p>
    <w:p w:rsidR="00F15F0A" w:rsidRPr="001B3296" w:rsidRDefault="00F15F0A" w:rsidP="00F15F0A">
      <w:pPr>
        <w:shd w:val="clear" w:color="auto" w:fill="FFFFFF"/>
        <w:spacing w:before="77" w:line="240" w:lineRule="auto"/>
        <w:ind w:left="91" w:right="67" w:firstLine="619"/>
        <w:jc w:val="both"/>
        <w:rPr>
          <w:rFonts w:ascii="Times New Roman" w:hAnsi="Times New Roman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В данном случае указаны не те признаки, по которым делаются выводы об ученике, а те, которые сигнализируют о том, на какого уче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 xml:space="preserve">ника и на какие его действия надо обратить внимание в ходе обучения, с 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тем, чтобы предупредить развивающуюся неуспеваемость.</w:t>
      </w:r>
    </w:p>
    <w:p w:rsidR="00F15F0A" w:rsidRPr="00C3466D" w:rsidRDefault="00F15F0A" w:rsidP="00F15F0A">
      <w:pPr>
        <w:shd w:val="clear" w:color="auto" w:fill="FFFFFF"/>
        <w:spacing w:before="408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 w:rsidRPr="00C3466D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u w:val="single"/>
        </w:rPr>
        <w:t>Основные способы обнаружения отставаний учащихся</w:t>
      </w:r>
    </w:p>
    <w:p w:rsidR="00F15F0A" w:rsidRPr="001B3296" w:rsidRDefault="00F15F0A" w:rsidP="00F15F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3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>пехи и неудачи;</w:t>
      </w:r>
    </w:p>
    <w:p w:rsidR="00F15F0A" w:rsidRPr="001B3296" w:rsidRDefault="00F15F0A" w:rsidP="00F15F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положение;</w:t>
      </w:r>
    </w:p>
    <w:p w:rsidR="00F15F0A" w:rsidRPr="001B3296" w:rsidRDefault="00F15F0A" w:rsidP="00F15F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1B3296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</w:t>
      </w:r>
      <w:proofErr w:type="gramStart"/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суждения</w:t>
      </w:r>
      <w:proofErr w:type="gramEnd"/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 xml:space="preserve"> как </w:t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>о результатах деятельности, так и о ходе ее протекания. Он наблю</w:t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>иногда помогает.</w:t>
      </w:r>
    </w:p>
    <w:p w:rsidR="00F15F0A" w:rsidRPr="00C3466D" w:rsidRDefault="00F15F0A" w:rsidP="00F15F0A">
      <w:pPr>
        <w:shd w:val="clear" w:color="auto" w:fill="FFFFFF"/>
        <w:spacing w:before="418" w:line="240" w:lineRule="auto"/>
        <w:ind w:left="1022"/>
        <w:jc w:val="center"/>
        <w:rPr>
          <w:rFonts w:ascii="Times New Roman" w:hAnsi="Times New Roman"/>
          <w:b/>
          <w:sz w:val="28"/>
          <w:szCs w:val="28"/>
        </w:rPr>
      </w:pPr>
      <w:r w:rsidRPr="00C3466D">
        <w:rPr>
          <w:rFonts w:ascii="Times New Roman" w:hAnsi="Times New Roman"/>
          <w:b/>
          <w:i/>
          <w:iCs/>
          <w:color w:val="000000"/>
          <w:spacing w:val="12"/>
          <w:sz w:val="28"/>
          <w:szCs w:val="28"/>
          <w:u w:val="single"/>
        </w:rPr>
        <w:t>Основные признаки неуспеваемости учащихся</w:t>
      </w:r>
    </w:p>
    <w:p w:rsidR="00F15F0A" w:rsidRPr="001B3296" w:rsidRDefault="00F15F0A" w:rsidP="00F15F0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25" w:after="0" w:line="240" w:lineRule="auto"/>
        <w:ind w:left="379" w:hanging="29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для данного </w:t>
      </w:r>
      <w:r w:rsidRPr="001B3296">
        <w:rPr>
          <w:rFonts w:ascii="Times New Roman" w:hAnsi="Times New Roman"/>
          <w:color w:val="000000"/>
          <w:sz w:val="24"/>
          <w:szCs w:val="24"/>
        </w:rPr>
        <w:t>предмета умениях, которые не позволяют охарактеризовать существен</w:t>
      </w:r>
      <w:r w:rsidRPr="001B3296">
        <w:rPr>
          <w:rFonts w:ascii="Times New Roman" w:hAnsi="Times New Roman"/>
          <w:color w:val="000000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1B3296">
        <w:rPr>
          <w:rFonts w:ascii="Times New Roman" w:hAnsi="Times New Roman"/>
          <w:color w:val="000000"/>
          <w:sz w:val="24"/>
          <w:szCs w:val="24"/>
        </w:rPr>
        <w:t>необходимые практические действия.</w:t>
      </w:r>
    </w:p>
    <w:p w:rsidR="00F15F0A" w:rsidRPr="001B3296" w:rsidRDefault="00F15F0A" w:rsidP="00F15F0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8" w:after="0" w:line="240" w:lineRule="auto"/>
        <w:ind w:left="379" w:hanging="298"/>
        <w:jc w:val="both"/>
        <w:rPr>
          <w:rFonts w:ascii="Times New Roman" w:hAnsi="Times New Roman"/>
          <w:color w:val="00000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снижающих темп работы настолько, что ученик не может за отведен</w:t>
      </w:r>
      <w:r w:rsidRPr="001B3296">
        <w:rPr>
          <w:rFonts w:ascii="Times New Roman" w:hAnsi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1B3296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-2"/>
          <w:sz w:val="24"/>
          <w:szCs w:val="24"/>
        </w:rPr>
        <w:t>ков.</w:t>
      </w:r>
    </w:p>
    <w:p w:rsidR="00F15F0A" w:rsidRPr="001B3296" w:rsidRDefault="00F15F0A" w:rsidP="00F15F0A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67" w:after="0" w:line="240" w:lineRule="auto"/>
        <w:ind w:left="379" w:hanging="29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1B3296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1B3296">
        <w:rPr>
          <w:rFonts w:ascii="Times New Roman" w:hAnsi="Times New Roman"/>
          <w:color w:val="000000"/>
          <w:spacing w:val="3"/>
          <w:sz w:val="24"/>
          <w:szCs w:val="24"/>
        </w:rPr>
        <w:t>успешного учения.</w:t>
      </w:r>
    </w:p>
    <w:p w:rsidR="00F15F0A" w:rsidRPr="00C3466D" w:rsidRDefault="00F15F0A" w:rsidP="002906B2">
      <w:pPr>
        <w:shd w:val="clear" w:color="auto" w:fill="FFFFFF"/>
        <w:spacing w:line="240" w:lineRule="auto"/>
        <w:ind w:right="730"/>
        <w:jc w:val="center"/>
        <w:rPr>
          <w:rFonts w:ascii="Times New Roman" w:hAnsi="Times New Roman"/>
          <w:b/>
          <w:sz w:val="28"/>
          <w:szCs w:val="28"/>
        </w:rPr>
      </w:pPr>
      <w:r w:rsidRPr="00C3466D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Оптимальная система мер по оказанию помощи </w:t>
      </w:r>
      <w:r w:rsidRPr="00C3466D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  <w:u w:val="single"/>
        </w:rPr>
        <w:t>неуспевающему школьнику</w:t>
      </w:r>
    </w:p>
    <w:p w:rsidR="00F15F0A" w:rsidRPr="001B3296" w:rsidRDefault="00F15F0A" w:rsidP="00F15F0A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4" w:after="0" w:line="240" w:lineRule="auto"/>
        <w:ind w:left="312" w:hanging="312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1B329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-6"/>
          <w:sz w:val="24"/>
          <w:szCs w:val="24"/>
        </w:rPr>
        <w:t>нию типичных ошибок и пр.).</w:t>
      </w:r>
    </w:p>
    <w:p w:rsidR="00F15F0A" w:rsidRPr="001B3296" w:rsidRDefault="00F15F0A" w:rsidP="00F15F0A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Дополнительное инструктирование в ходе учебной деятельности.</w:t>
      </w:r>
    </w:p>
    <w:p w:rsidR="00F15F0A" w:rsidRPr="001B3296" w:rsidRDefault="00F15F0A" w:rsidP="00F15F0A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40" w:lineRule="auto"/>
        <w:ind w:left="312" w:hanging="31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:rsidR="00F15F0A" w:rsidRPr="001B3296" w:rsidRDefault="00F15F0A" w:rsidP="00F15F0A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" w:after="0" w:line="240" w:lineRule="auto"/>
        <w:ind w:left="312" w:hanging="31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gramStart"/>
      <w:r w:rsidRPr="001B3296">
        <w:rPr>
          <w:rFonts w:ascii="Times New Roman" w:hAnsi="Times New Roman"/>
          <w:color w:val="000000"/>
          <w:spacing w:val="-2"/>
          <w:sz w:val="24"/>
          <w:szCs w:val="24"/>
        </w:rPr>
        <w:t>Контроль</w:t>
      </w:r>
      <w:r w:rsidR="001B3296" w:rsidRPr="001B329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B3296">
        <w:rPr>
          <w:rFonts w:ascii="Times New Roman" w:hAnsi="Times New Roman"/>
          <w:color w:val="000000"/>
          <w:spacing w:val="-2"/>
          <w:sz w:val="24"/>
          <w:szCs w:val="24"/>
        </w:rPr>
        <w:t xml:space="preserve"> за</w:t>
      </w:r>
      <w:proofErr w:type="gramEnd"/>
      <w:r w:rsidRPr="001B3296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учебной деятельностью (более частый опрос ученика, </w:t>
      </w: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F15F0A" w:rsidRPr="001B3296" w:rsidRDefault="00F15F0A" w:rsidP="00F15F0A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6"/>
          <w:sz w:val="24"/>
          <w:szCs w:val="24"/>
        </w:rPr>
        <w:t>Различные формы взаимопомощи.</w:t>
      </w:r>
    </w:p>
    <w:p w:rsidR="00F15F0A" w:rsidRPr="001B3296" w:rsidRDefault="00F15F0A" w:rsidP="00F15F0A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:rsidR="00F15F0A" w:rsidRPr="00C3466D" w:rsidRDefault="00F15F0A" w:rsidP="00F15F0A">
      <w:pPr>
        <w:shd w:val="clear" w:color="auto" w:fill="FFFFFF"/>
        <w:spacing w:before="317" w:line="240" w:lineRule="auto"/>
        <w:ind w:left="715"/>
        <w:jc w:val="center"/>
        <w:rPr>
          <w:rFonts w:ascii="Times New Roman" w:hAnsi="Times New Roman"/>
          <w:b/>
          <w:sz w:val="28"/>
          <w:szCs w:val="28"/>
        </w:rPr>
      </w:pPr>
      <w:r w:rsidRPr="00C3466D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Меры предупреждения неуспеваемости ученика</w:t>
      </w:r>
    </w:p>
    <w:p w:rsidR="00F15F0A" w:rsidRPr="001B3296" w:rsidRDefault="00F15F0A" w:rsidP="00F15F0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8" w:after="0" w:line="240" w:lineRule="auto"/>
        <w:ind w:left="14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:rsidR="00F15F0A" w:rsidRPr="001B3296" w:rsidRDefault="00F15F0A" w:rsidP="00F15F0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4" w:after="0" w:line="240" w:lineRule="auto"/>
        <w:ind w:left="461" w:right="-2678" w:hanging="31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1B3296">
        <w:rPr>
          <w:rFonts w:ascii="Times New Roman" w:hAnsi="Times New Roman"/>
          <w:color w:val="000000"/>
          <w:spacing w:val="-8"/>
          <w:sz w:val="24"/>
          <w:szCs w:val="24"/>
        </w:rPr>
        <w:t>мотивов.</w:t>
      </w:r>
    </w:p>
    <w:p w:rsidR="00F15F0A" w:rsidRPr="001B3296" w:rsidRDefault="00F15F0A" w:rsidP="00F15F0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after="0" w:line="240" w:lineRule="auto"/>
        <w:ind w:left="144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:rsidR="00F15F0A" w:rsidRPr="001B3296" w:rsidRDefault="00F15F0A" w:rsidP="00F15F0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:rsidR="00F15F0A" w:rsidRPr="001B3296" w:rsidRDefault="00F15F0A" w:rsidP="00F15F0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14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Усиление работы с родителями.</w:t>
      </w:r>
    </w:p>
    <w:p w:rsidR="00F15F0A" w:rsidRPr="001B3296" w:rsidRDefault="00F15F0A" w:rsidP="00F15F0A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40" w:lineRule="auto"/>
        <w:ind w:left="461" w:right="-2536" w:hanging="31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венности ученика</w:t>
      </w:r>
      <w:r w:rsidRPr="00C3466D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за учение.</w:t>
      </w:r>
    </w:p>
    <w:p w:rsidR="00F15F0A" w:rsidRPr="002906B2" w:rsidRDefault="002906B2" w:rsidP="002906B2">
      <w:pPr>
        <w:shd w:val="clear" w:color="auto" w:fill="FFFFFF"/>
        <w:spacing w:before="293" w:line="240" w:lineRule="auto"/>
        <w:rPr>
          <w:rFonts w:ascii="Times New Roman" w:hAnsi="Times New Roman"/>
          <w:i/>
          <w:sz w:val="28"/>
          <w:szCs w:val="28"/>
        </w:rPr>
      </w:pPr>
      <w:r w:rsidRPr="002906B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        </w:t>
      </w:r>
      <w:r w:rsidR="00F15F0A" w:rsidRPr="002906B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Памятка для </w:t>
      </w:r>
      <w:proofErr w:type="gramStart"/>
      <w:r w:rsidR="00F15F0A" w:rsidRPr="002906B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работающих</w:t>
      </w:r>
      <w:proofErr w:type="gramEnd"/>
      <w:r w:rsidR="00F15F0A" w:rsidRPr="002906B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с неуспевающими учениками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4" w:after="0" w:line="240" w:lineRule="auto"/>
        <w:ind w:left="14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Фамилия, имя, отчество ученика.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14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9"/>
          <w:sz w:val="24"/>
          <w:szCs w:val="24"/>
        </w:rPr>
        <w:t>Класс.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По каким предметам не успевает.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8"/>
          <w:sz w:val="24"/>
          <w:szCs w:val="24"/>
        </w:rPr>
        <w:t>Поведение ученика.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14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6"/>
          <w:sz w:val="24"/>
          <w:szCs w:val="24"/>
        </w:rPr>
        <w:t>Причины, которые привели к плохой успеваемости.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40" w:lineRule="auto"/>
        <w:ind w:left="461" w:right="-2394" w:hanging="31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t>Какие средства (дидактические, воспитательные, учебные, внекласс</w:t>
      </w:r>
      <w:r w:rsidRPr="001B329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B3296">
        <w:rPr>
          <w:rFonts w:ascii="Times New Roman" w:hAnsi="Times New Roman"/>
          <w:color w:val="000000"/>
          <w:spacing w:val="-6"/>
          <w:sz w:val="24"/>
          <w:szCs w:val="24"/>
        </w:rPr>
        <w:t>ные, дополнительные занятия)</w:t>
      </w:r>
    </w:p>
    <w:p w:rsidR="00F15F0A" w:rsidRPr="001B3296" w:rsidRDefault="00F15F0A" w:rsidP="00F15F0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40" w:lineRule="auto"/>
        <w:ind w:left="144" w:right="-239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6"/>
          <w:sz w:val="24"/>
          <w:szCs w:val="24"/>
        </w:rPr>
        <w:t xml:space="preserve"> используют в работе с учеником.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14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6"/>
          <w:sz w:val="24"/>
          <w:szCs w:val="24"/>
        </w:rPr>
        <w:t>Кто привлечен к работе по преодолению неуспеваемости ученика.</w:t>
      </w:r>
    </w:p>
    <w:p w:rsidR="00F15F0A" w:rsidRPr="001B3296" w:rsidRDefault="00F15F0A" w:rsidP="00F15F0A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7"/>
          <w:sz w:val="24"/>
          <w:szCs w:val="24"/>
        </w:rPr>
        <w:t>Сколько времени уже длится эта работа.</w:t>
      </w:r>
    </w:p>
    <w:p w:rsidR="001B3296" w:rsidRPr="001B3296" w:rsidRDefault="00F15F0A" w:rsidP="001B3296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14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3296">
        <w:rPr>
          <w:rFonts w:ascii="Times New Roman" w:hAnsi="Times New Roman"/>
          <w:color w:val="000000"/>
          <w:spacing w:val="-6"/>
          <w:sz w:val="24"/>
          <w:szCs w:val="24"/>
        </w:rPr>
        <w:t>Какие изменения наблюдаются, есть ли результаты работы.</w:t>
      </w:r>
    </w:p>
    <w:p w:rsidR="001B3296" w:rsidRPr="008465AA" w:rsidRDefault="001B3296" w:rsidP="001B329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144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F15F0A" w:rsidRPr="001B3296" w:rsidRDefault="00F15F0A" w:rsidP="001B329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left="14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3296">
        <w:rPr>
          <w:rFonts w:ascii="Times New Roman" w:hAnsi="Times New Roman"/>
          <w:b/>
          <w:i/>
          <w:iCs/>
          <w:color w:val="323232"/>
          <w:spacing w:val="1"/>
          <w:sz w:val="32"/>
          <w:szCs w:val="32"/>
          <w:u w:val="single"/>
        </w:rPr>
        <w:t>Оказание помощи неуспевающему ученику на уроке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8047"/>
      </w:tblGrid>
      <w:tr w:rsidR="00F15F0A" w:rsidRPr="00F02D7E" w:rsidTr="00A7078D">
        <w:tc>
          <w:tcPr>
            <w:tcW w:w="2585" w:type="dxa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047" w:type="dxa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F15F0A" w:rsidRPr="00F02D7E" w:rsidTr="00A7078D">
        <w:tc>
          <w:tcPr>
            <w:tcW w:w="258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</w:t>
            </w:r>
            <w:proofErr w:type="gramStart"/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1B3296"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подготовленностью учащихся</w:t>
            </w:r>
          </w:p>
        </w:tc>
        <w:tc>
          <w:tcPr>
            <w:tcW w:w="8047" w:type="dxa"/>
          </w:tcPr>
          <w:p w:rsidR="00F15F0A" w:rsidRPr="001B3296" w:rsidRDefault="00F15F0A" w:rsidP="00A707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F15F0A" w:rsidRPr="00F02D7E" w:rsidTr="00A7078D">
        <w:tc>
          <w:tcPr>
            <w:tcW w:w="258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При изложении нового материала</w:t>
            </w:r>
          </w:p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7" w:type="dxa"/>
          </w:tcPr>
          <w:p w:rsidR="00F15F0A" w:rsidRPr="001B3296" w:rsidRDefault="00F15F0A" w:rsidP="00A7078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частое обращение к </w:t>
            </w:r>
            <w:proofErr w:type="gramStart"/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слабоуспевающим</w:t>
            </w:r>
            <w:proofErr w:type="gramEnd"/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вопросами, выясняющими степень понимания ими учебного материала.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F15F0A" w:rsidRPr="00F02D7E" w:rsidTr="00A7078D">
        <w:tc>
          <w:tcPr>
            <w:tcW w:w="258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8047" w:type="dxa"/>
          </w:tcPr>
          <w:p w:rsidR="00F15F0A" w:rsidRPr="001B3296" w:rsidRDefault="00F15F0A" w:rsidP="00A7078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о возможных затруднениях, использование </w:t>
            </w: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карточек-консультаций, карточек с направляющим планом действий.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F15F0A" w:rsidRPr="00F02D7E" w:rsidTr="00A7078D">
        <w:tc>
          <w:tcPr>
            <w:tcW w:w="258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ходе самостоятельной работы на уроке</w:t>
            </w:r>
          </w:p>
        </w:tc>
        <w:tc>
          <w:tcPr>
            <w:tcW w:w="8047" w:type="dxa"/>
          </w:tcPr>
          <w:p w:rsidR="00F15F0A" w:rsidRPr="001B3296" w:rsidRDefault="00F15F0A" w:rsidP="00A707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F15F0A" w:rsidRPr="001B3296" w:rsidRDefault="00F15F0A" w:rsidP="00A707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тщательный </w:t>
            </w:r>
            <w:proofErr w:type="gramStart"/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F15F0A" w:rsidRPr="001B3296" w:rsidRDefault="00F15F0A" w:rsidP="002906B2">
      <w:pPr>
        <w:shd w:val="clear" w:color="auto" w:fill="FFFFFF"/>
        <w:spacing w:after="206"/>
        <w:jc w:val="center"/>
        <w:rPr>
          <w:rFonts w:ascii="Times New Roman" w:hAnsi="Times New Roman"/>
          <w:b/>
          <w:sz w:val="28"/>
          <w:szCs w:val="28"/>
        </w:rPr>
      </w:pPr>
      <w:r w:rsidRPr="001B3296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</w:rPr>
        <w:t>Профилактика неуспеваемости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3"/>
      </w:tblGrid>
      <w:tr w:rsidR="00F15F0A" w:rsidRPr="00F02D7E" w:rsidTr="00A7078D">
        <w:tc>
          <w:tcPr>
            <w:tcW w:w="2235" w:type="dxa"/>
          </w:tcPr>
          <w:p w:rsidR="00F15F0A" w:rsidRPr="00F02D7E" w:rsidRDefault="00F15F0A" w:rsidP="002906B2">
            <w:pPr>
              <w:spacing w:after="206"/>
              <w:rPr>
                <w:rFonts w:ascii="Times New Roman" w:hAnsi="Times New Roman"/>
                <w:sz w:val="24"/>
                <w:szCs w:val="24"/>
              </w:rPr>
            </w:pPr>
            <w:r w:rsidRPr="00F02D7E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8756" w:type="dxa"/>
          </w:tcPr>
          <w:p w:rsidR="00F15F0A" w:rsidRPr="00F02D7E" w:rsidRDefault="00F15F0A" w:rsidP="00A7078D">
            <w:pPr>
              <w:spacing w:after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7E">
              <w:rPr>
                <w:rFonts w:ascii="Times New Roman" w:hAnsi="Times New Roman"/>
                <w:sz w:val="24"/>
                <w:szCs w:val="24"/>
              </w:rPr>
              <w:t>Акценты в обучении</w:t>
            </w:r>
          </w:p>
        </w:tc>
      </w:tr>
      <w:tr w:rsidR="00F15F0A" w:rsidRPr="00F02D7E" w:rsidTr="00A7078D">
        <w:trPr>
          <w:trHeight w:val="1411"/>
        </w:trPr>
        <w:tc>
          <w:tcPr>
            <w:tcW w:w="2235" w:type="dxa"/>
          </w:tcPr>
          <w:p w:rsidR="00F15F0A" w:rsidRPr="00F02D7E" w:rsidRDefault="00F15F0A" w:rsidP="00A707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процессе </w:t>
            </w:r>
            <w:proofErr w:type="gramStart"/>
            <w:r w:rsidRPr="00F02D7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контроля </w:t>
            </w:r>
            <w:r w:rsidRPr="00F02D7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</w:t>
            </w:r>
            <w:proofErr w:type="gramEnd"/>
            <w:r w:rsidRPr="00F02D7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подготовленно</w:t>
            </w:r>
            <w:r w:rsidRPr="00F02D7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F02D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F15F0A" w:rsidRPr="00F02D7E" w:rsidRDefault="00F15F0A" w:rsidP="00A7078D">
            <w:pPr>
              <w:spacing w:after="206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6" w:type="dxa"/>
          </w:tcPr>
          <w:p w:rsidR="00F15F0A" w:rsidRPr="00F02D7E" w:rsidRDefault="00F15F0A" w:rsidP="00A7078D">
            <w:pPr>
              <w:spacing w:after="20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2D7E">
              <w:rPr>
                <w:rFonts w:ascii="Times New Roman" w:hAnsi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F15F0A" w:rsidRPr="00F02D7E" w:rsidTr="00A7078D">
        <w:tc>
          <w:tcPr>
            <w:tcW w:w="2235" w:type="dxa"/>
          </w:tcPr>
          <w:p w:rsidR="00F15F0A" w:rsidRPr="00F02D7E" w:rsidRDefault="00F15F0A" w:rsidP="00A7078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7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 изложении нового </w:t>
            </w:r>
            <w:r w:rsidRPr="00F02D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:rsidR="00F15F0A" w:rsidRPr="00F02D7E" w:rsidRDefault="00F15F0A" w:rsidP="00A7078D">
            <w:pPr>
              <w:spacing w:after="206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6" w:type="dxa"/>
          </w:tcPr>
          <w:p w:rsidR="00F15F0A" w:rsidRPr="00F02D7E" w:rsidRDefault="00F15F0A" w:rsidP="00A7078D">
            <w:pPr>
              <w:spacing w:after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E">
              <w:rPr>
                <w:rFonts w:ascii="Times New Roman" w:hAnsi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F15F0A" w:rsidRPr="00F02D7E" w:rsidTr="00A7078D">
        <w:tc>
          <w:tcPr>
            <w:tcW w:w="2235" w:type="dxa"/>
          </w:tcPr>
          <w:p w:rsidR="00F15F0A" w:rsidRPr="00F02D7E" w:rsidRDefault="00F15F0A" w:rsidP="00A7078D">
            <w:pPr>
              <w:spacing w:after="20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2D7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F02D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F02D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8756" w:type="dxa"/>
          </w:tcPr>
          <w:p w:rsidR="00F15F0A" w:rsidRPr="00F02D7E" w:rsidRDefault="00F15F0A" w:rsidP="00A7078D">
            <w:pPr>
              <w:spacing w:after="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E">
              <w:rPr>
                <w:rFonts w:ascii="Times New Roman" w:hAnsi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F15F0A" w:rsidRPr="00F02D7E" w:rsidTr="00A7078D">
        <w:tc>
          <w:tcPr>
            <w:tcW w:w="2235" w:type="dxa"/>
          </w:tcPr>
          <w:p w:rsidR="00F15F0A" w:rsidRPr="00F02D7E" w:rsidRDefault="00F15F0A" w:rsidP="00A7078D">
            <w:pPr>
              <w:spacing w:after="206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F02D7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При организации самостоятельной </w:t>
            </w:r>
            <w:r w:rsidRPr="00F02D7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>работы вне класса</w:t>
            </w:r>
          </w:p>
        </w:tc>
        <w:tc>
          <w:tcPr>
            <w:tcW w:w="8756" w:type="dxa"/>
          </w:tcPr>
          <w:p w:rsidR="00F15F0A" w:rsidRPr="00F02D7E" w:rsidRDefault="00F15F0A" w:rsidP="00A7078D">
            <w:pPr>
              <w:spacing w:after="2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в ходе домашней работы повторение пройденного, концентрируя внимание на наиболее существенных элементах </w:t>
            </w:r>
            <w:r w:rsidRPr="00F02D7E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вызывающих обычно наибольшие затруднения.</w:t>
            </w:r>
            <w:proofErr w:type="gramEnd"/>
            <w:r w:rsidRPr="00F02D7E">
              <w:rPr>
                <w:rFonts w:ascii="Times New Roman" w:hAnsi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F15F0A" w:rsidRPr="00F02D7E" w:rsidRDefault="00F15F0A" w:rsidP="00F15F0A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15F0A" w:rsidRPr="001B3296" w:rsidRDefault="00F15F0A" w:rsidP="00F15F0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F15F0A" w:rsidRPr="001B3296" w:rsidRDefault="00F15F0A" w:rsidP="00F15F0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     Ученикам  задаются  наводящие  вопросы,  помогающие  последовательно  излагать материал.</w:t>
      </w:r>
    </w:p>
    <w:p w:rsidR="00F15F0A" w:rsidRPr="001B3296" w:rsidRDefault="00F15F0A" w:rsidP="00F15F0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     При  опросе  создаются  специальные  ситуации  успеха.</w:t>
      </w:r>
    </w:p>
    <w:p w:rsidR="00F15F0A" w:rsidRPr="001B3296" w:rsidRDefault="00F15F0A" w:rsidP="00F15F0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     Периодически  проверяется  усвоение  материала  по  темам  уроков,  на  которых ученик  отсутствовал.</w:t>
      </w:r>
    </w:p>
    <w:p w:rsidR="00F15F0A" w:rsidRPr="001B3296" w:rsidRDefault="00F15F0A" w:rsidP="00F15F0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5.     В ходе  опроса  и  при  анализе  его  результатов  обеспечивается  атмосфера благожелательности.</w:t>
      </w:r>
    </w:p>
    <w:p w:rsidR="00F15F0A" w:rsidRPr="001B3296" w:rsidRDefault="002906B2" w:rsidP="00F15F0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15F0A"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F15F0A" w:rsidRPr="002906B2" w:rsidRDefault="00F15F0A" w:rsidP="002906B2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906B2" w:rsidRPr="0029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F15F0A" w:rsidRPr="001B3296" w:rsidRDefault="00F15F0A" w:rsidP="00F15F0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906B2" w:rsidRPr="00290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B3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школьников.</w:t>
      </w:r>
    </w:p>
    <w:p w:rsidR="00F15F0A" w:rsidRPr="001B3296" w:rsidRDefault="00F15F0A" w:rsidP="00F15F0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F15F0A" w:rsidRPr="001B3296" w:rsidRDefault="00F15F0A" w:rsidP="001B3296">
      <w:pPr>
        <w:shd w:val="clear" w:color="auto" w:fill="FFFFFF"/>
        <w:spacing w:after="139" w:line="240" w:lineRule="auto"/>
        <w:rPr>
          <w:rFonts w:ascii="Times New Roman" w:hAnsi="Times New Roman"/>
          <w:i/>
          <w:iCs/>
          <w:color w:val="323232"/>
          <w:spacing w:val="3"/>
          <w:sz w:val="28"/>
          <w:szCs w:val="28"/>
        </w:rPr>
      </w:pPr>
      <w:r w:rsidRPr="001B3296">
        <w:rPr>
          <w:rFonts w:ascii="Times New Roman" w:hAnsi="Times New Roman"/>
          <w:i/>
          <w:iCs/>
          <w:color w:val="323232"/>
          <w:spacing w:val="1"/>
          <w:sz w:val="28"/>
          <w:szCs w:val="28"/>
        </w:rPr>
        <w:t xml:space="preserve">Система работы по формированию положительного отношения к </w:t>
      </w:r>
      <w:r w:rsidRPr="001B3296">
        <w:rPr>
          <w:rFonts w:ascii="Times New Roman" w:hAnsi="Times New Roman"/>
          <w:i/>
          <w:iCs/>
          <w:color w:val="323232"/>
          <w:spacing w:val="3"/>
          <w:sz w:val="28"/>
          <w:szCs w:val="28"/>
        </w:rPr>
        <w:t xml:space="preserve">учению </w:t>
      </w:r>
      <w:r w:rsidRPr="001B3296">
        <w:rPr>
          <w:rFonts w:ascii="Times New Roman" w:hAnsi="Times New Roman"/>
          <w:i/>
          <w:color w:val="323232"/>
          <w:spacing w:val="3"/>
          <w:sz w:val="28"/>
          <w:szCs w:val="28"/>
        </w:rPr>
        <w:t>у</w:t>
      </w:r>
      <w:r w:rsidRPr="001B3296">
        <w:rPr>
          <w:rFonts w:ascii="Times New Roman" w:hAnsi="Times New Roman"/>
          <w:color w:val="323232"/>
          <w:spacing w:val="3"/>
          <w:sz w:val="28"/>
          <w:szCs w:val="28"/>
        </w:rPr>
        <w:t xml:space="preserve"> </w:t>
      </w:r>
      <w:r w:rsidRPr="001B3296">
        <w:rPr>
          <w:rFonts w:ascii="Times New Roman" w:hAnsi="Times New Roman"/>
          <w:i/>
          <w:iCs/>
          <w:color w:val="323232"/>
          <w:spacing w:val="3"/>
          <w:sz w:val="28"/>
          <w:szCs w:val="28"/>
        </w:rPr>
        <w:t>неуспевающих школьников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043"/>
        <w:gridCol w:w="2800"/>
        <w:gridCol w:w="2115"/>
        <w:gridCol w:w="1735"/>
      </w:tblGrid>
      <w:tr w:rsidR="00F15F0A" w:rsidRPr="001B3296" w:rsidTr="00A7078D">
        <w:tc>
          <w:tcPr>
            <w:tcW w:w="1939" w:type="dxa"/>
            <w:vMerge w:val="restart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отношения</w:t>
            </w:r>
          </w:p>
        </w:tc>
        <w:tc>
          <w:tcPr>
            <w:tcW w:w="8693" w:type="dxa"/>
            <w:gridSpan w:val="4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Этапы работы</w:t>
            </w:r>
          </w:p>
        </w:tc>
      </w:tr>
      <w:tr w:rsidR="00F15F0A" w:rsidRPr="001B3296" w:rsidTr="00A7078D">
        <w:tc>
          <w:tcPr>
            <w:tcW w:w="1939" w:type="dxa"/>
            <w:vMerge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F15F0A" w:rsidRPr="001B3296" w:rsidRDefault="00F15F0A" w:rsidP="00A70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15F0A" w:rsidRPr="001B3296" w:rsidTr="00A7078D">
        <w:tc>
          <w:tcPr>
            <w:tcW w:w="1939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содержанию учебного материала</w:t>
            </w:r>
          </w:p>
        </w:tc>
        <w:tc>
          <w:tcPr>
            <w:tcW w:w="2043" w:type="dxa"/>
          </w:tcPr>
          <w:p w:rsidR="00F15F0A" w:rsidRPr="001B3296" w:rsidRDefault="00F15F0A" w:rsidP="00A7078D">
            <w:pPr>
              <w:ind w:right="-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800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изучаемого</w:t>
            </w:r>
            <w:proofErr w:type="gramEnd"/>
          </w:p>
        </w:tc>
        <w:tc>
          <w:tcPr>
            <w:tcW w:w="211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Существенный, важный, но непривлекательный материал</w:t>
            </w:r>
          </w:p>
        </w:tc>
        <w:tc>
          <w:tcPr>
            <w:tcW w:w="173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0A" w:rsidRPr="001B3296" w:rsidTr="00A7078D">
        <w:tc>
          <w:tcPr>
            <w:tcW w:w="1939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к процессу учения </w:t>
            </w:r>
          </w:p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(усвоение знаний)</w:t>
            </w:r>
          </w:p>
        </w:tc>
        <w:tc>
          <w:tcPr>
            <w:tcW w:w="2043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Действует учитель – ученик </w:t>
            </w: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только воспринимает</w:t>
            </w:r>
          </w:p>
        </w:tc>
        <w:tc>
          <w:tcPr>
            <w:tcW w:w="2800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Ведущим остается учитель, ученик </w:t>
            </w: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участвует в отдельных звеньях процесса</w:t>
            </w:r>
          </w:p>
        </w:tc>
        <w:tc>
          <w:tcPr>
            <w:tcW w:w="211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Ведущим становится </w:t>
            </w: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ученик, учитель участвует в отдельных звеньях процесса</w:t>
            </w:r>
          </w:p>
        </w:tc>
        <w:tc>
          <w:tcPr>
            <w:tcW w:w="1735" w:type="dxa"/>
          </w:tcPr>
          <w:p w:rsidR="00F15F0A" w:rsidRPr="001B3296" w:rsidRDefault="00F15F0A" w:rsidP="00A7078D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Ученик действует </w:t>
            </w: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F15F0A" w:rsidRPr="001B3296" w:rsidTr="00A7078D">
        <w:trPr>
          <w:trHeight w:val="1539"/>
        </w:trPr>
        <w:tc>
          <w:tcPr>
            <w:tcW w:w="1939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Отношение к себе, к своим силам</w:t>
            </w:r>
          </w:p>
        </w:tc>
        <w:tc>
          <w:tcPr>
            <w:tcW w:w="2043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успехов в учебе, работе, не требующей усилий</w:t>
            </w:r>
          </w:p>
        </w:tc>
        <w:tc>
          <w:tcPr>
            <w:tcW w:w="2800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успеха в работе, требующей некоторых усилий</w:t>
            </w:r>
          </w:p>
        </w:tc>
        <w:tc>
          <w:tcPr>
            <w:tcW w:w="211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успеха в работе, требующей значительных усилий</w:t>
            </w:r>
          </w:p>
        </w:tc>
        <w:tc>
          <w:tcPr>
            <w:tcW w:w="173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0A" w:rsidRPr="001B3296" w:rsidTr="00A7078D">
        <w:tc>
          <w:tcPr>
            <w:tcW w:w="1939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учителю (коллективу)</w:t>
            </w:r>
          </w:p>
        </w:tc>
        <w:tc>
          <w:tcPr>
            <w:tcW w:w="2043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800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11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9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735" w:type="dxa"/>
          </w:tcPr>
          <w:p w:rsidR="00F15F0A" w:rsidRPr="001B3296" w:rsidRDefault="00F15F0A" w:rsidP="00A70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5F0A" w:rsidRPr="001B3296" w:rsidRDefault="00F15F0A" w:rsidP="00F15F0A">
      <w:pPr>
        <w:shd w:val="clear" w:color="auto" w:fill="FFFFFF"/>
        <w:tabs>
          <w:tab w:val="left" w:pos="312"/>
        </w:tabs>
        <w:spacing w:before="5" w:line="240" w:lineRule="auto"/>
        <w:jc w:val="center"/>
        <w:rPr>
          <w:rFonts w:ascii="Times New Roman" w:hAnsi="Times New Roman"/>
          <w:b/>
          <w:color w:val="000000"/>
          <w:spacing w:val="-10"/>
          <w:sz w:val="24"/>
          <w:szCs w:val="24"/>
          <w:u w:val="single"/>
        </w:rPr>
      </w:pPr>
    </w:p>
    <w:p w:rsidR="00F15F0A" w:rsidRPr="001B3296" w:rsidRDefault="00F15F0A" w:rsidP="00F15F0A">
      <w:pPr>
        <w:shd w:val="clear" w:color="auto" w:fill="FFFFFF"/>
        <w:tabs>
          <w:tab w:val="left" w:pos="312"/>
        </w:tabs>
        <w:spacing w:before="5" w:line="240" w:lineRule="auto"/>
        <w:jc w:val="center"/>
        <w:rPr>
          <w:rFonts w:ascii="Times New Roman" w:hAnsi="Times New Roman"/>
          <w:b/>
          <w:color w:val="000000"/>
          <w:spacing w:val="-10"/>
          <w:sz w:val="24"/>
          <w:szCs w:val="24"/>
          <w:u w:val="single"/>
        </w:rPr>
      </w:pPr>
    </w:p>
    <w:p w:rsidR="00175DDE" w:rsidRPr="001B3296" w:rsidRDefault="00175DDE">
      <w:pPr>
        <w:rPr>
          <w:sz w:val="24"/>
          <w:szCs w:val="24"/>
        </w:rPr>
      </w:pPr>
    </w:p>
    <w:sectPr w:rsidR="00175DDE" w:rsidRPr="001B3296" w:rsidSect="002906B2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79C333B"/>
    <w:multiLevelType w:val="hybridMultilevel"/>
    <w:tmpl w:val="B1CA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5F0A"/>
    <w:rsid w:val="00175DDE"/>
    <w:rsid w:val="00190980"/>
    <w:rsid w:val="001B3296"/>
    <w:rsid w:val="002906B2"/>
    <w:rsid w:val="003F2A51"/>
    <w:rsid w:val="00407386"/>
    <w:rsid w:val="00414BF4"/>
    <w:rsid w:val="008465AA"/>
    <w:rsid w:val="00880C01"/>
    <w:rsid w:val="00954102"/>
    <w:rsid w:val="00AC3FF1"/>
    <w:rsid w:val="00B41F0A"/>
    <w:rsid w:val="00C44D27"/>
    <w:rsid w:val="00F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2012-11-30T17:26:00Z</dcterms:created>
  <dcterms:modified xsi:type="dcterms:W3CDTF">2017-12-28T08:59:00Z</dcterms:modified>
</cp:coreProperties>
</file>